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2" w:rsidRPr="00AF7D62" w:rsidRDefault="00AF7D62" w:rsidP="007221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Indicative Critical Component List</w:t>
      </w:r>
    </w:p>
    <w:p w:rsidR="00AF7D62" w:rsidRPr="00AF7D62" w:rsidRDefault="00BB3FC4" w:rsidP="007221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Laptop /</w:t>
      </w:r>
      <w:r w:rsidR="007C64BC" w:rsidRPr="00AF7D62">
        <w:rPr>
          <w:rFonts w:ascii="Arial" w:hAnsi="Arial" w:cs="Arial"/>
          <w:b/>
          <w:sz w:val="40"/>
          <w:szCs w:val="40"/>
        </w:rPr>
        <w:t xml:space="preserve"> Notebook</w:t>
      </w:r>
      <w:r w:rsidR="00F33BEA">
        <w:rPr>
          <w:rFonts w:ascii="Arial" w:hAnsi="Arial" w:cs="Arial"/>
          <w:b/>
          <w:sz w:val="40"/>
          <w:szCs w:val="40"/>
        </w:rPr>
        <w:t xml:space="preserve"> / Tablet</w:t>
      </w:r>
      <w:r w:rsidR="004326E4">
        <w:rPr>
          <w:rFonts w:ascii="Arial" w:hAnsi="Arial" w:cs="Arial"/>
          <w:b/>
          <w:sz w:val="40"/>
          <w:szCs w:val="40"/>
        </w:rPr>
        <w:t xml:space="preserve"> (IS 13252 </w:t>
      </w:r>
      <w:r w:rsidR="004326E4" w:rsidRPr="004326E4">
        <w:rPr>
          <w:rFonts w:ascii="Arial" w:hAnsi="Arial" w:cs="Arial"/>
          <w:b/>
          <w:sz w:val="40"/>
          <w:szCs w:val="40"/>
        </w:rPr>
        <w:t>Part-1)</w:t>
      </w:r>
    </w:p>
    <w:tbl>
      <w:tblPr>
        <w:tblW w:w="9959" w:type="dxa"/>
        <w:jc w:val="center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696"/>
        <w:gridCol w:w="18"/>
        <w:gridCol w:w="1546"/>
        <w:gridCol w:w="16"/>
        <w:gridCol w:w="17"/>
        <w:gridCol w:w="9"/>
        <w:gridCol w:w="1614"/>
        <w:gridCol w:w="6"/>
        <w:gridCol w:w="39"/>
        <w:gridCol w:w="1569"/>
        <w:gridCol w:w="1590"/>
        <w:gridCol w:w="24"/>
        <w:gridCol w:w="16"/>
        <w:gridCol w:w="1781"/>
        <w:gridCol w:w="18"/>
      </w:tblGrid>
      <w:tr w:rsidR="007C64BC" w:rsidRPr="002E5B8D" w:rsidTr="009A7E14">
        <w:trPr>
          <w:cantSplit/>
          <w:jc w:val="center"/>
        </w:trPr>
        <w:tc>
          <w:tcPr>
            <w:tcW w:w="9959" w:type="dxa"/>
            <w:gridSpan w:val="15"/>
          </w:tcPr>
          <w:p w:rsidR="007C64BC" w:rsidRDefault="007C64BC" w:rsidP="007C64BC">
            <w:pPr>
              <w:spacing w:before="50" w:after="50"/>
              <w:rPr>
                <w:rFonts w:ascii="Arial" w:hAnsi="Arial" w:cs="Arial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</w:t>
            </w:r>
          </w:p>
          <w:p w:rsidR="0072217E" w:rsidRPr="002E5B8D" w:rsidRDefault="0072217E" w:rsidP="007C64BC">
            <w:pPr>
              <w:spacing w:before="50" w:after="50"/>
              <w:rPr>
                <w:rFonts w:eastAsia="PMingLiU"/>
                <w:noProof/>
                <w:lang w:eastAsia="zh-TW"/>
              </w:rPr>
            </w:pPr>
          </w:p>
        </w:tc>
      </w:tr>
      <w:tr w:rsidR="00EE7358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E7358" w:rsidRPr="002E5B8D" w:rsidRDefault="00EE7358" w:rsidP="00032AE1">
            <w:pPr>
              <w:spacing w:before="50" w:after="50"/>
              <w:jc w:val="center"/>
              <w:rPr>
                <w:noProof/>
              </w:rPr>
            </w:pPr>
            <w:r w:rsidRPr="002E5B8D">
              <w:rPr>
                <w:noProof/>
              </w:rPr>
              <w:t>Object/part No.</w:t>
            </w:r>
          </w:p>
        </w:tc>
        <w:tc>
          <w:tcPr>
            <w:tcW w:w="1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E7358" w:rsidRPr="002E5B8D" w:rsidRDefault="00EE7358" w:rsidP="00032AE1">
            <w:pPr>
              <w:spacing w:before="50" w:after="50"/>
              <w:jc w:val="center"/>
              <w:rPr>
                <w:noProof/>
              </w:rPr>
            </w:pPr>
            <w:r w:rsidRPr="002E5B8D">
              <w:rPr>
                <w:noProof/>
              </w:rPr>
              <w:t>Manufacturer/ trademark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E7358" w:rsidRPr="002E5B8D" w:rsidRDefault="00EE7358" w:rsidP="00032AE1">
            <w:pPr>
              <w:spacing w:before="50" w:after="50"/>
              <w:jc w:val="center"/>
              <w:rPr>
                <w:noProof/>
              </w:rPr>
            </w:pPr>
            <w:r w:rsidRPr="002E5B8D">
              <w:rPr>
                <w:noProof/>
              </w:rPr>
              <w:t>Type/model</w:t>
            </w: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E7358" w:rsidRPr="002E5B8D" w:rsidRDefault="00EE7358" w:rsidP="00032AE1">
            <w:pPr>
              <w:spacing w:before="50" w:after="50"/>
              <w:jc w:val="center"/>
              <w:rPr>
                <w:noProof/>
              </w:rPr>
            </w:pPr>
            <w:r w:rsidRPr="002E5B8D">
              <w:rPr>
                <w:noProof/>
              </w:rPr>
              <w:t>Technical data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E7358" w:rsidRPr="002E5B8D" w:rsidRDefault="00EE7358" w:rsidP="00032AE1">
            <w:pPr>
              <w:spacing w:before="50" w:after="50"/>
              <w:jc w:val="center"/>
              <w:rPr>
                <w:noProof/>
              </w:rPr>
            </w:pPr>
            <w:r w:rsidRPr="002E5B8D">
              <w:rPr>
                <w:noProof/>
              </w:rPr>
              <w:t>Stan</w:t>
            </w:r>
            <w:r w:rsidRPr="002E5B8D">
              <w:rPr>
                <w:noProof/>
              </w:rPr>
              <w:softHyphen/>
              <w:t>dard (Edition / year)</w:t>
            </w:r>
          </w:p>
        </w:tc>
        <w:tc>
          <w:tcPr>
            <w:tcW w:w="1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E7358" w:rsidRPr="002E5B8D" w:rsidRDefault="00EE7358" w:rsidP="00032AE1">
            <w:pPr>
              <w:spacing w:before="50" w:after="50"/>
              <w:jc w:val="center"/>
              <w:rPr>
                <w:noProof/>
              </w:rPr>
            </w:pPr>
            <w:r w:rsidRPr="002E5B8D">
              <w:rPr>
                <w:noProof/>
              </w:rPr>
              <w:t>Mark(s) of conformity</w:t>
            </w:r>
            <w:r w:rsidRPr="002E5B8D">
              <w:rPr>
                <w:noProof/>
                <w:vertAlign w:val="superscript"/>
              </w:rPr>
              <w:t>1</w:t>
            </w:r>
            <w:r w:rsidRPr="002E5B8D">
              <w:rPr>
                <w:noProof/>
              </w:rPr>
              <w:t>)</w:t>
            </w: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7358" w:rsidRDefault="001C117D" w:rsidP="00EE7358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 xml:space="preserve">External power supply unit (for EUT </w:t>
            </w:r>
            <w:r w:rsidRPr="00EE7358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E02B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C7DE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6C071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EE7358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F4A84">
              <w:rPr>
                <w:rFonts w:eastAsia="PMingLiU"/>
                <w:b/>
                <w:sz w:val="20"/>
                <w:szCs w:val="20"/>
                <w:lang w:eastAsia="zh-TW"/>
              </w:rPr>
              <w:t>Alternate</w:t>
            </w:r>
          </w:p>
          <w:p w:rsidR="001C117D" w:rsidRPr="000F4A84" w:rsidRDefault="001C117D" w:rsidP="00EE7358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F4A84">
              <w:rPr>
                <w:rFonts w:eastAsia="PMingLiU"/>
                <w:b/>
                <w:sz w:val="20"/>
                <w:szCs w:val="20"/>
                <w:lang w:eastAsia="zh-TW"/>
              </w:rPr>
              <w:t>(If Any)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EE7358">
            <w:pPr>
              <w:pStyle w:val="BodyTextIndent3"/>
              <w:tabs>
                <w:tab w:val="center" w:pos="4320"/>
                <w:tab w:val="right" w:pos="8640"/>
              </w:tabs>
              <w:ind w:left="440"/>
              <w:rPr>
                <w:sz w:val="20"/>
                <w:szCs w:val="20"/>
              </w:rPr>
            </w:pPr>
          </w:p>
          <w:p w:rsidR="001C117D" w:rsidRPr="002E5B8D" w:rsidRDefault="001C117D" w:rsidP="00EE7358">
            <w:pPr>
              <w:pStyle w:val="BodyTextIndent3"/>
              <w:tabs>
                <w:tab w:val="center" w:pos="4320"/>
                <w:tab w:val="right" w:pos="8640"/>
              </w:tabs>
              <w:ind w:left="44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5257C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C7DE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C7DE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C7DE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6C071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A863CA" w:rsidRDefault="001C117D" w:rsidP="00032AE1">
            <w:pPr>
              <w:rPr>
                <w:rFonts w:eastAsia="PMingLiU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A863C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A863C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color w:val="000000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>Building-in b</w:t>
            </w:r>
            <w:r w:rsidRPr="000F4A84">
              <w:rPr>
                <w:rFonts w:eastAsia="PMingLiU"/>
                <w:b/>
                <w:sz w:val="20"/>
                <w:szCs w:val="20"/>
                <w:lang w:eastAsia="zh-TW"/>
              </w:rPr>
              <w:t xml:space="preserve">attery pack </w:t>
            </w:r>
          </w:p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40E3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F43B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F43B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F43B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F4A84">
              <w:rPr>
                <w:rFonts w:eastAsia="PMingLiU"/>
                <w:b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B40E3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F43B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F43B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F43B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F43B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highlight w:val="yellow"/>
              </w:rPr>
            </w:pPr>
          </w:p>
          <w:p w:rsidR="001C117D" w:rsidRPr="001E2C55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E2C55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highlight w:val="yellow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40E3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40E3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40E3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F4A84">
              <w:rPr>
                <w:rFonts w:eastAsia="PMingLiU"/>
                <w:b/>
                <w:sz w:val="20"/>
                <w:szCs w:val="20"/>
                <w:lang w:eastAsia="zh-TW"/>
              </w:rPr>
              <w:t xml:space="preserve">LCD/LED panel </w:t>
            </w:r>
          </w:p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F00E8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F00E8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E6EDF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F4A84">
              <w:rPr>
                <w:rFonts w:eastAsia="PMingLiU" w:hint="eastAsia"/>
                <w:b/>
                <w:sz w:val="20"/>
                <w:szCs w:val="20"/>
                <w:lang w:eastAsia="zh-TW"/>
              </w:rPr>
              <w:t>Alt.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F00E8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F00E8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E2C55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E6EDF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F00E8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F00E8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E2C55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E6EDF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>DC</w:t>
            </w:r>
            <w:r w:rsidRPr="00EE7358">
              <w:rPr>
                <w:rFonts w:eastAsia="PMingLiU"/>
                <w:b/>
                <w:sz w:val="20"/>
                <w:szCs w:val="20"/>
                <w:lang w:eastAsia="zh-TW"/>
              </w:rPr>
              <w:t xml:space="preserve"> fan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F4A84">
              <w:rPr>
                <w:rFonts w:eastAsia="PMingLiU"/>
                <w:b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41B93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0F4A8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trHeight w:val="1065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F4A84">
              <w:rPr>
                <w:rFonts w:eastAsia="PMingLiU"/>
                <w:b/>
                <w:sz w:val="20"/>
                <w:szCs w:val="20"/>
                <w:lang w:eastAsia="zh-TW"/>
              </w:rPr>
              <w:t>Hard Disk Drive</w:t>
            </w: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 xml:space="preserve"> (Optional)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F4A84">
              <w:rPr>
                <w:rFonts w:eastAsia="PMingLiU"/>
                <w:b/>
                <w:sz w:val="20"/>
                <w:szCs w:val="20"/>
                <w:lang w:eastAsia="zh-TW"/>
              </w:rPr>
              <w:lastRenderedPageBreak/>
              <w:t>Alternate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E7358">
              <w:rPr>
                <w:rFonts w:eastAsia="PMingLiU"/>
                <w:b/>
                <w:sz w:val="20"/>
                <w:szCs w:val="20"/>
                <w:lang w:eastAsia="zh-TW"/>
              </w:rPr>
              <w:t>Solid State Drive (Optional)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8E234B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AF1171"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8E234B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0F4A8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trHeight w:val="426"/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BC659A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8E234B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1B393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F4A84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F4A84">
              <w:rPr>
                <w:rFonts w:eastAsia="PMingLiU"/>
                <w:b/>
                <w:sz w:val="20"/>
                <w:szCs w:val="20"/>
                <w:lang w:eastAsia="zh-TW"/>
              </w:rPr>
              <w:t>Optical drive</w:t>
            </w:r>
          </w:p>
          <w:p w:rsidR="001C117D" w:rsidRPr="000F4A84" w:rsidRDefault="001C117D" w:rsidP="000F4A84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F4A84">
              <w:rPr>
                <w:rFonts w:eastAsia="PMingLiU"/>
                <w:b/>
                <w:sz w:val="20"/>
                <w:szCs w:val="20"/>
                <w:lang w:eastAsia="zh-TW"/>
              </w:rPr>
              <w:t>(Optional)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13991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napToGrid w:val="0"/>
              <w:spacing w:line="240" w:lineRule="atLeast"/>
              <w:rPr>
                <w:rFonts w:eastAsia="PMingLiU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napToGrid w:val="0"/>
              <w:spacing w:line="240" w:lineRule="atLeast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F4A84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AF1171"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snapToGrid w:val="0"/>
              <w:spacing w:line="240" w:lineRule="atLeast"/>
            </w:pPr>
          </w:p>
          <w:p w:rsidR="001C117D" w:rsidRPr="002E5B8D" w:rsidRDefault="001C117D" w:rsidP="00032AE1">
            <w:pPr>
              <w:snapToGrid w:val="0"/>
              <w:spacing w:line="240" w:lineRule="atLeast"/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napToGrid w:val="0"/>
              <w:spacing w:line="240" w:lineRule="atLeast"/>
              <w:rPr>
                <w:rFonts w:eastAsia="PMingLiU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napToGrid w:val="0"/>
              <w:spacing w:line="240" w:lineRule="atLeast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napToGrid w:val="0"/>
              <w:spacing w:line="240" w:lineRule="atLeast"/>
              <w:rPr>
                <w:rFonts w:eastAsia="PMingLiU"/>
                <w:lang w:eastAsia="zh-TW"/>
              </w:rPr>
            </w:pPr>
          </w:p>
        </w:tc>
      </w:tr>
      <w:tr w:rsidR="001C117D" w:rsidRPr="002E5B8D" w:rsidTr="00AF1171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trHeight w:val="183"/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F4A84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snapToGrid w:val="0"/>
              <w:spacing w:line="240" w:lineRule="atLeast"/>
            </w:pPr>
          </w:p>
          <w:p w:rsidR="001C117D" w:rsidRPr="002E5B8D" w:rsidRDefault="001C117D" w:rsidP="00032AE1">
            <w:pPr>
              <w:snapToGrid w:val="0"/>
              <w:spacing w:line="240" w:lineRule="atLeast"/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napToGrid w:val="0"/>
              <w:spacing w:line="240" w:lineRule="atLeast"/>
              <w:rPr>
                <w:rFonts w:eastAsia="PMingLiU"/>
                <w:lang w:eastAsia="zh-TW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napToGrid w:val="0"/>
              <w:spacing w:line="240" w:lineRule="atLeast"/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napToGrid w:val="0"/>
              <w:spacing w:line="240" w:lineRule="atLeast"/>
              <w:rPr>
                <w:rFonts w:eastAsia="PMingLiU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7358" w:rsidRDefault="001C117D" w:rsidP="000F4A84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0F4A84">
              <w:rPr>
                <w:rFonts w:eastAsia="PMingLiU"/>
                <w:b/>
                <w:sz w:val="20"/>
                <w:szCs w:val="20"/>
                <w:lang w:eastAsia="zh-TW"/>
              </w:rPr>
              <w:t>RTC battery **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3E621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0F4A84" w:rsidRDefault="001C117D" w:rsidP="000F4A84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AF1171"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EE7358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99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  <w:r w:rsidRPr="002335A9">
              <w:rPr>
                <w:b/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- Circuit Protection Diagram need to be provided</w:t>
            </w: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E7358">
              <w:rPr>
                <w:b/>
                <w:sz w:val="20"/>
                <w:szCs w:val="20"/>
              </w:rPr>
              <w:t>Power distribution switch</w:t>
            </w:r>
          </w:p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b/>
                <w:sz w:val="20"/>
                <w:szCs w:val="20"/>
              </w:rPr>
            </w:pPr>
            <w:r w:rsidRPr="00EE7358">
              <w:rPr>
                <w:rFonts w:eastAsia="PMingLiU"/>
                <w:b/>
                <w:sz w:val="20"/>
                <w:szCs w:val="20"/>
                <w:lang w:eastAsia="zh-TW"/>
              </w:rPr>
              <w:t>(for USB port</w:t>
            </w: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>s</w:t>
            </w:r>
            <w:r w:rsidRPr="00EE7358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66733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D03D9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D03D9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71FAC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741DF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C32A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C32A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741DF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br w:type="page"/>
            </w:r>
            <w:r w:rsidRPr="00EE7358">
              <w:rPr>
                <w:b/>
                <w:sz w:val="20"/>
                <w:szCs w:val="20"/>
              </w:rPr>
              <w:t>Poly</w:t>
            </w:r>
            <w:r w:rsidR="0072217E">
              <w:rPr>
                <w:b/>
                <w:sz w:val="20"/>
                <w:szCs w:val="20"/>
              </w:rPr>
              <w:t xml:space="preserve"> </w:t>
            </w:r>
            <w:r w:rsidRPr="00EE7358">
              <w:rPr>
                <w:b/>
                <w:sz w:val="20"/>
                <w:szCs w:val="20"/>
              </w:rPr>
              <w:t>switch (for HDMI port)</w:t>
            </w: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0799E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B3EF1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EE7358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  <w:r w:rsidRPr="00AF1171"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3E621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BB3EF1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42B7B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587122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trHeight w:val="1155"/>
          <w:jc w:val="center"/>
        </w:trPr>
        <w:tc>
          <w:tcPr>
            <w:tcW w:w="17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EE0F2C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0F2C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42B7B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E0F2C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E42B7B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jc w:val="center"/>
        </w:trPr>
        <w:tc>
          <w:tcPr>
            <w:tcW w:w="99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17D" w:rsidRPr="002E5B8D" w:rsidRDefault="001C117D" w:rsidP="00032AE1">
            <w:pPr>
              <w:spacing w:before="50" w:after="50"/>
            </w:pPr>
            <w:r w:rsidRPr="002E5B8D">
              <w:rPr>
                <w:b/>
              </w:rPr>
              <w:lastRenderedPageBreak/>
              <w:t>Plastic Material List:</w:t>
            </w: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E7358">
              <w:rPr>
                <w:b/>
                <w:sz w:val="20"/>
                <w:szCs w:val="20"/>
              </w:rPr>
              <w:t>Enclosure</w:t>
            </w: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 xml:space="preserve"> (panel cover)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b/>
                <w:sz w:val="20"/>
                <w:szCs w:val="20"/>
              </w:rPr>
            </w:pPr>
            <w:r w:rsidRPr="00EE7358">
              <w:rPr>
                <w:b/>
                <w:sz w:val="20"/>
                <w:szCs w:val="20"/>
              </w:rPr>
              <w:t>Enclosure</w:t>
            </w: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 xml:space="preserve"> (panel bezel)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D7422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0618BE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0618BE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>Enclosure (Upper case)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EE7358">
              <w:rPr>
                <w:rFonts w:eastAsia="PMingLiU" w:hint="eastAsia"/>
                <w:b/>
                <w:sz w:val="20"/>
                <w:szCs w:val="20"/>
                <w:lang w:eastAsia="zh-TW"/>
              </w:rPr>
              <w:t>Enclosure (Lower case)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Alternate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  <w:lang w:val="sv-SE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2E5B8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sz w:val="20"/>
                <w:szCs w:val="20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E7358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All Secondary  </w:t>
            </w:r>
            <w:r w:rsidRPr="00EE7358">
              <w:rPr>
                <w:rFonts w:eastAsia="PMingLiU"/>
                <w:b/>
                <w:sz w:val="20"/>
                <w:szCs w:val="20"/>
                <w:lang w:eastAsia="zh-TW"/>
              </w:rPr>
              <w:t>PCB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5C0506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 xml:space="preserve">Alternate 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EF4362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934E25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994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25" w:rsidRPr="00F05476" w:rsidRDefault="00EE7358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  <w:r>
              <w:br w:type="page"/>
            </w:r>
            <w:r w:rsidR="00934E25" w:rsidRPr="00295544">
              <w:rPr>
                <w:b/>
                <w:noProof/>
              </w:rPr>
              <w:t>Power Supply Cord set</w:t>
            </w: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17D" w:rsidRPr="00C160DD" w:rsidRDefault="001C117D" w:rsidP="00032AE1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C160DD">
              <w:rPr>
                <w:b/>
                <w:noProof/>
              </w:rPr>
              <w:t xml:space="preserve"> Cord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C160DD" w:rsidRDefault="001C117D" w:rsidP="00032AE1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F05476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C160DD" w:rsidRDefault="001C117D" w:rsidP="00032AE1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left w:val="single" w:sz="6" w:space="0" w:color="auto"/>
              <w:right w:val="single" w:sz="6" w:space="0" w:color="auto"/>
            </w:tcBorders>
          </w:tcPr>
          <w:p w:rsidR="001C117D" w:rsidRPr="00C160DD" w:rsidRDefault="001C117D" w:rsidP="00032AE1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C160DD">
              <w:rPr>
                <w:b/>
                <w:noProof/>
              </w:rPr>
              <w:t>Plug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  <w:p w:rsidR="001C117D" w:rsidRPr="00F05476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C160DD" w:rsidRDefault="001C117D" w:rsidP="00032AE1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F05476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C160DD" w:rsidRDefault="001C117D" w:rsidP="00032AE1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934E25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Connector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F05476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934E25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9941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25" w:rsidRPr="00F05476" w:rsidRDefault="00934E25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  <w:r w:rsidRPr="00295544">
              <w:rPr>
                <w:b/>
                <w:noProof/>
              </w:rPr>
              <w:t>Power Supply Cord set</w:t>
            </w:r>
            <w:r w:rsidRPr="00934E25">
              <w:rPr>
                <w:rFonts w:eastAsia="PMingLiU"/>
                <w:b/>
                <w:sz w:val="20"/>
                <w:szCs w:val="20"/>
                <w:lang w:eastAsia="zh-TW"/>
              </w:rPr>
              <w:t>(Alternate)</w:t>
            </w: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C160DD" w:rsidRDefault="001C117D" w:rsidP="00B97E01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C160DD">
              <w:rPr>
                <w:b/>
                <w:noProof/>
              </w:rPr>
              <w:t xml:space="preserve"> Cord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F05476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72217E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DC37E7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trHeight w:val="1065"/>
          <w:jc w:val="center"/>
        </w:trPr>
        <w:tc>
          <w:tcPr>
            <w:tcW w:w="1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C160DD" w:rsidRDefault="001C117D" w:rsidP="00B97E01">
            <w:pPr>
              <w:tabs>
                <w:tab w:val="right" w:leader="dot" w:pos="4435"/>
              </w:tabs>
              <w:spacing w:before="50" w:after="50"/>
              <w:rPr>
                <w:b/>
                <w:noProof/>
              </w:rPr>
            </w:pPr>
            <w:r w:rsidRPr="00C160DD">
              <w:rPr>
                <w:b/>
                <w:noProof/>
              </w:rPr>
              <w:t>Plug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F05476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  <w:tr w:rsidR="001C117D" w:rsidRPr="002E5B8D" w:rsidTr="009A7E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gridAfter w:val="1"/>
          <w:wAfter w:w="18" w:type="dxa"/>
          <w:cantSplit/>
          <w:jc w:val="center"/>
        </w:trPr>
        <w:tc>
          <w:tcPr>
            <w:tcW w:w="1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934E25" w:rsidRDefault="001C117D" w:rsidP="00B97E0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lastRenderedPageBreak/>
              <w:t>Connector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  <w:p w:rsidR="001C117D" w:rsidRDefault="001C117D" w:rsidP="00032AE1">
            <w:pPr>
              <w:pStyle w:val="BodyTextIndent3"/>
              <w:tabs>
                <w:tab w:val="center" w:pos="4320"/>
                <w:tab w:val="right" w:pos="8640"/>
              </w:tabs>
              <w:ind w:leftChars="0" w:left="0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Pr="00F05476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32AE1">
            <w:pPr>
              <w:tabs>
                <w:tab w:val="right" w:leader="dot" w:pos="4435"/>
              </w:tabs>
              <w:spacing w:before="50" w:after="50"/>
              <w:rPr>
                <w:noProof/>
              </w:rPr>
            </w:pPr>
          </w:p>
        </w:tc>
        <w:tc>
          <w:tcPr>
            <w:tcW w:w="1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17D" w:rsidRDefault="001C117D" w:rsidP="000C4B12">
            <w:pPr>
              <w:spacing w:before="54" w:after="66"/>
              <w:rPr>
                <w:spacing w:val="-2"/>
                <w:lang w:val="en-GB"/>
              </w:rPr>
            </w:pPr>
          </w:p>
        </w:tc>
      </w:tr>
    </w:tbl>
    <w:p w:rsidR="00AB1F3B" w:rsidRDefault="00AB1F3B" w:rsidP="005C6722">
      <w:pPr>
        <w:jc w:val="center"/>
        <w:rPr>
          <w:rFonts w:ascii="Arial" w:hAnsi="Arial" w:cs="Arial"/>
          <w:b/>
        </w:rPr>
      </w:pPr>
    </w:p>
    <w:p w:rsidR="005C6722" w:rsidRDefault="005C6722">
      <w:pPr>
        <w:rPr>
          <w:b/>
        </w:rPr>
      </w:pPr>
    </w:p>
    <w:p w:rsidR="00C72A15" w:rsidRDefault="00C72A15" w:rsidP="00C72A1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Required</w:t>
      </w:r>
      <w:r w:rsidRPr="00C031D6">
        <w:rPr>
          <w:sz w:val="24"/>
          <w:szCs w:val="24"/>
        </w:rPr>
        <w:t xml:space="preserve"> Documents</w:t>
      </w:r>
      <w:r>
        <w:rPr>
          <w:sz w:val="24"/>
          <w:szCs w:val="24"/>
        </w:rPr>
        <w:t xml:space="preserve"> for Testing - </w:t>
      </w:r>
      <w:r w:rsidRPr="00C031D6">
        <w:rPr>
          <w:sz w:val="24"/>
          <w:szCs w:val="24"/>
        </w:rPr>
        <w:t xml:space="preserve"> </w:t>
      </w:r>
    </w:p>
    <w:p w:rsidR="00C72A15" w:rsidRPr="00C031D6" w:rsidRDefault="00C72A15" w:rsidP="00C72A15">
      <w:pPr>
        <w:spacing w:after="0" w:line="240" w:lineRule="auto"/>
        <w:contextualSpacing/>
        <w:rPr>
          <w:sz w:val="24"/>
          <w:szCs w:val="24"/>
        </w:rPr>
      </w:pPr>
    </w:p>
    <w:p w:rsidR="00C72A15" w:rsidRPr="00C031D6" w:rsidRDefault="00C72A15" w:rsidP="00C72A15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  <w:r w:rsidR="00DC37E7">
        <w:rPr>
          <w:sz w:val="24"/>
          <w:szCs w:val="24"/>
        </w:rPr>
        <w:t xml:space="preserve"> </w:t>
      </w:r>
      <w:r w:rsidR="00641DFC" w:rsidRPr="007C3D22">
        <w:rPr>
          <w:rFonts w:ascii="Arial" w:hAnsi="Arial" w:cs="Arial"/>
          <w:sz w:val="14"/>
        </w:rPr>
        <w:t>(One sample for every lead model)</w:t>
      </w:r>
    </w:p>
    <w:p w:rsidR="00C72A15" w:rsidRPr="00C031D6" w:rsidRDefault="00C72A15" w:rsidP="00C72A15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</w:p>
    <w:p w:rsidR="00C72A15" w:rsidRPr="00C031D6" w:rsidRDefault="00C72A15" w:rsidP="00C72A15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3) Lis</w:t>
      </w:r>
      <w:r w:rsidR="00A82C88">
        <w:rPr>
          <w:sz w:val="24"/>
          <w:szCs w:val="24"/>
        </w:rPr>
        <w:t xml:space="preserve">t of Safety Critical Components </w:t>
      </w:r>
      <w:r w:rsidR="00A82C88">
        <w:rPr>
          <w:rFonts w:ascii="Arial" w:hAnsi="Arial" w:cs="Arial"/>
          <w:sz w:val="14"/>
        </w:rPr>
        <w:t>[Final list will be subject to physical verification of sample</w:t>
      </w:r>
      <w:r w:rsidR="00A82C88" w:rsidRPr="00F91810">
        <w:rPr>
          <w:rFonts w:ascii="Arial" w:hAnsi="Arial" w:cs="Arial"/>
          <w:sz w:val="14"/>
        </w:rPr>
        <w:t>]</w:t>
      </w:r>
    </w:p>
    <w:p w:rsidR="00C72A15" w:rsidRPr="00C031D6" w:rsidRDefault="00C72A15" w:rsidP="00C72A15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4) Instruction &amp; Service Manual</w:t>
      </w:r>
    </w:p>
    <w:p w:rsidR="00C72A15" w:rsidRDefault="00C72A15" w:rsidP="00C72A15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5) Transformer Details</w:t>
      </w:r>
    </w:p>
    <w:p w:rsidR="00C72A15" w:rsidRDefault="00C72A15" w:rsidP="00C72A15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0B298D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CB5775">
        <w:rPr>
          <w:rFonts w:ascii="Calibri" w:hAnsi="Calibri"/>
          <w:sz w:val="24"/>
        </w:rPr>
        <w:t xml:space="preserve"> </w:t>
      </w:r>
      <w:r w:rsidR="00CB5775" w:rsidRPr="00F91810">
        <w:rPr>
          <w:rFonts w:ascii="Arial" w:hAnsi="Arial" w:cs="Arial"/>
          <w:sz w:val="14"/>
        </w:rPr>
        <w:t>[Skip it if you have given it for any previous model]</w:t>
      </w:r>
    </w:p>
    <w:p w:rsidR="00C72A15" w:rsidRDefault="00C72A15" w:rsidP="00C72A15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0B298D">
        <w:rPr>
          <w:rFonts w:ascii="Calibri" w:hAnsi="Calibri"/>
          <w:sz w:val="24"/>
        </w:rPr>
        <w:t xml:space="preserve"> (Copy)</w:t>
      </w:r>
      <w:r w:rsidR="001F4108">
        <w:rPr>
          <w:rFonts w:ascii="Calibri" w:hAnsi="Calibri"/>
          <w:sz w:val="24"/>
        </w:rPr>
        <w:t xml:space="preserve"> </w:t>
      </w:r>
      <w:r w:rsidR="001F4108" w:rsidRPr="00F91810">
        <w:rPr>
          <w:rFonts w:ascii="Arial" w:hAnsi="Arial" w:cs="Arial"/>
          <w:sz w:val="14"/>
        </w:rPr>
        <w:t>[Skip it if you have given it</w:t>
      </w:r>
      <w:r w:rsidR="001F4108">
        <w:rPr>
          <w:rFonts w:ascii="Arial" w:hAnsi="Arial" w:cs="Arial"/>
          <w:sz w:val="14"/>
        </w:rPr>
        <w:t xml:space="preserve"> for</w:t>
      </w:r>
      <w:r w:rsidR="001F4108" w:rsidRPr="00F91810">
        <w:rPr>
          <w:rFonts w:ascii="Arial" w:hAnsi="Arial" w:cs="Arial"/>
          <w:sz w:val="14"/>
        </w:rPr>
        <w:t xml:space="preserve"> any previous model]</w:t>
      </w:r>
    </w:p>
    <w:p w:rsidR="00C72A15" w:rsidRPr="00C72A15" w:rsidRDefault="00C72A15" w:rsidP="00C72A15">
      <w:pPr>
        <w:spacing w:after="0" w:line="240" w:lineRule="auto"/>
        <w:contextualSpacing/>
        <w:rPr>
          <w:rFonts w:ascii="Calibri" w:hAnsi="Calibri"/>
          <w:sz w:val="24"/>
        </w:rPr>
      </w:pPr>
      <w:bookmarkStart w:id="0" w:name="_GoBack"/>
      <w:bookmarkEnd w:id="0"/>
      <w:r>
        <w:rPr>
          <w:sz w:val="24"/>
          <w:szCs w:val="24"/>
        </w:rPr>
        <w:t>8</w:t>
      </w:r>
      <w:r w:rsidRPr="00C031D6">
        <w:rPr>
          <w:sz w:val="24"/>
          <w:szCs w:val="24"/>
        </w:rPr>
        <w:t>) If Series inclusion then Declaration letter from the manufacturer.</w:t>
      </w:r>
    </w:p>
    <w:p w:rsidR="00C72A15" w:rsidRPr="005C6722" w:rsidRDefault="00C72A15">
      <w:pPr>
        <w:rPr>
          <w:b/>
        </w:rPr>
      </w:pPr>
    </w:p>
    <w:sectPr w:rsidR="00C72A15" w:rsidRPr="005C6722" w:rsidSect="008C7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2E8" w:rsidRDefault="001A32E8" w:rsidP="007C64BC">
      <w:pPr>
        <w:spacing w:after="0" w:line="240" w:lineRule="auto"/>
      </w:pPr>
      <w:r>
        <w:separator/>
      </w:r>
    </w:p>
  </w:endnote>
  <w:endnote w:type="continuationSeparator" w:id="1">
    <w:p w:rsidR="001A32E8" w:rsidRDefault="001A32E8" w:rsidP="007C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64" w:rsidRDefault="00F249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B4" w:rsidRPr="001611E0" w:rsidRDefault="00D227B4" w:rsidP="00D227B4">
    <w:pPr>
      <w:pStyle w:val="Footer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</w:p>
  <w:p w:rsidR="003A58D6" w:rsidRPr="007761F5" w:rsidRDefault="003A58D6" w:rsidP="003A58D6">
    <w:pPr>
      <w:pStyle w:val="Footer"/>
      <w:jc w:val="right"/>
      <w:rPr>
        <w:rFonts w:ascii="Arial" w:hAnsi="Arial" w:cs="Arial"/>
        <w:sz w:val="20"/>
        <w:szCs w:val="20"/>
      </w:rPr>
    </w:pPr>
    <w:r w:rsidRPr="007761F5">
      <w:rPr>
        <w:rFonts w:ascii="Arial" w:hAnsi="Arial" w:cs="Arial"/>
        <w:sz w:val="20"/>
        <w:szCs w:val="20"/>
      </w:rPr>
      <w:t xml:space="preserve">                                                                              </w:t>
    </w:r>
    <w:r w:rsidR="007761F5">
      <w:rPr>
        <w:rFonts w:ascii="Arial" w:hAnsi="Arial" w:cs="Arial"/>
        <w:sz w:val="20"/>
        <w:szCs w:val="20"/>
      </w:rPr>
      <w:t xml:space="preserve">           </w:t>
    </w:r>
    <w:r w:rsidRPr="007761F5">
      <w:rPr>
        <w:rFonts w:ascii="Arial" w:hAnsi="Arial" w:cs="Arial"/>
        <w:sz w:val="20"/>
        <w:szCs w:val="20"/>
      </w:rPr>
      <w:t>Page Source: www.b</w:t>
    </w:r>
    <w:r w:rsidR="003E16E1">
      <w:rPr>
        <w:rFonts w:ascii="Arial" w:hAnsi="Arial" w:cs="Arial"/>
        <w:sz w:val="20"/>
        <w:szCs w:val="20"/>
      </w:rPr>
      <w:t>l-india.com</w:t>
    </w:r>
    <w:r w:rsidR="007761F5" w:rsidRPr="007761F5">
      <w:rPr>
        <w:rFonts w:ascii="Arial" w:hAnsi="Arial" w:cs="Arial"/>
        <w:sz w:val="20"/>
        <w:szCs w:val="20"/>
      </w:rPr>
      <w:t>/download</w:t>
    </w:r>
  </w:p>
  <w:p w:rsidR="00F24964" w:rsidRPr="00D227B4" w:rsidRDefault="00F24964" w:rsidP="00D227B4">
    <w:pPr>
      <w:pStyle w:val="Footer"/>
      <w:jc w:val="right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64" w:rsidRDefault="00F249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2E8" w:rsidRDefault="001A32E8" w:rsidP="007C64BC">
      <w:pPr>
        <w:spacing w:after="0" w:line="240" w:lineRule="auto"/>
      </w:pPr>
      <w:r>
        <w:separator/>
      </w:r>
    </w:p>
  </w:footnote>
  <w:footnote w:type="continuationSeparator" w:id="1">
    <w:p w:rsidR="001A32E8" w:rsidRDefault="001A32E8" w:rsidP="007C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64" w:rsidRDefault="00F249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64" w:rsidRDefault="00F249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64" w:rsidRDefault="00F249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6B3"/>
    <w:multiLevelType w:val="hybridMultilevel"/>
    <w:tmpl w:val="A4A4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5C6722"/>
    <w:rsid w:val="00017AF8"/>
    <w:rsid w:val="00094F32"/>
    <w:rsid w:val="000B298D"/>
    <w:rsid w:val="000F4A84"/>
    <w:rsid w:val="001243EF"/>
    <w:rsid w:val="00164003"/>
    <w:rsid w:val="001A32E8"/>
    <w:rsid w:val="001C117D"/>
    <w:rsid w:val="001F4108"/>
    <w:rsid w:val="002335A9"/>
    <w:rsid w:val="00235419"/>
    <w:rsid w:val="002866B2"/>
    <w:rsid w:val="00295544"/>
    <w:rsid w:val="002C05D0"/>
    <w:rsid w:val="00394274"/>
    <w:rsid w:val="00394731"/>
    <w:rsid w:val="003A58D6"/>
    <w:rsid w:val="003D0E38"/>
    <w:rsid w:val="003E16E1"/>
    <w:rsid w:val="004326E4"/>
    <w:rsid w:val="004643FC"/>
    <w:rsid w:val="004E3E86"/>
    <w:rsid w:val="004E5B2E"/>
    <w:rsid w:val="004F6229"/>
    <w:rsid w:val="00522B03"/>
    <w:rsid w:val="00532410"/>
    <w:rsid w:val="00587122"/>
    <w:rsid w:val="005C6722"/>
    <w:rsid w:val="005E1A6F"/>
    <w:rsid w:val="006368CC"/>
    <w:rsid w:val="00641DFC"/>
    <w:rsid w:val="0064677F"/>
    <w:rsid w:val="00695575"/>
    <w:rsid w:val="006D0716"/>
    <w:rsid w:val="0072217E"/>
    <w:rsid w:val="00747352"/>
    <w:rsid w:val="007761F5"/>
    <w:rsid w:val="00794EA3"/>
    <w:rsid w:val="007C64BC"/>
    <w:rsid w:val="007F23C5"/>
    <w:rsid w:val="008C7A1C"/>
    <w:rsid w:val="00934E25"/>
    <w:rsid w:val="00971A75"/>
    <w:rsid w:val="0098678F"/>
    <w:rsid w:val="009A7E14"/>
    <w:rsid w:val="00A06011"/>
    <w:rsid w:val="00A82C88"/>
    <w:rsid w:val="00A97960"/>
    <w:rsid w:val="00AB1F3B"/>
    <w:rsid w:val="00AF1171"/>
    <w:rsid w:val="00AF7ABC"/>
    <w:rsid w:val="00AF7D62"/>
    <w:rsid w:val="00B54A1D"/>
    <w:rsid w:val="00BB3FC4"/>
    <w:rsid w:val="00BE2EAC"/>
    <w:rsid w:val="00C160DD"/>
    <w:rsid w:val="00C41500"/>
    <w:rsid w:val="00C512EB"/>
    <w:rsid w:val="00C72A15"/>
    <w:rsid w:val="00CB5775"/>
    <w:rsid w:val="00D17809"/>
    <w:rsid w:val="00D227B4"/>
    <w:rsid w:val="00D47E1C"/>
    <w:rsid w:val="00D80D32"/>
    <w:rsid w:val="00DC37E7"/>
    <w:rsid w:val="00DD23C8"/>
    <w:rsid w:val="00E3730C"/>
    <w:rsid w:val="00E87B50"/>
    <w:rsid w:val="00E91A5C"/>
    <w:rsid w:val="00EC2DF2"/>
    <w:rsid w:val="00EE7358"/>
    <w:rsid w:val="00F24964"/>
    <w:rsid w:val="00F33BEA"/>
    <w:rsid w:val="00F367FF"/>
    <w:rsid w:val="00F5777F"/>
    <w:rsid w:val="00F62C44"/>
    <w:rsid w:val="00F80EEF"/>
    <w:rsid w:val="00FB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3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fault">
    <w:name w:val="Default"/>
    <w:rsid w:val="00AB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EE7358"/>
    <w:pPr>
      <w:spacing w:before="60" w:after="120" w:line="240" w:lineRule="auto"/>
      <w:ind w:leftChars="200" w:left="480"/>
    </w:pPr>
    <w:rPr>
      <w:rFonts w:ascii="Arial" w:eastAsia="MS Mincho" w:hAnsi="Arial" w:cs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E7358"/>
    <w:rPr>
      <w:rFonts w:ascii="Arial" w:eastAsia="MS Mincho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017AF8"/>
    <w:pPr>
      <w:tabs>
        <w:tab w:val="center" w:pos="4320"/>
        <w:tab w:val="right" w:pos="8640"/>
      </w:tabs>
      <w:spacing w:before="60" w:after="60" w:line="240" w:lineRule="auto"/>
    </w:pPr>
    <w:rPr>
      <w:rFonts w:ascii="Arial" w:eastAsia="SimSun" w:hAnsi="Arial" w:cs="Times New Roman"/>
      <w:sz w:val="20"/>
      <w:szCs w:val="20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017AF8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017AF8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nhideWhenUsed/>
    <w:rsid w:val="007C6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C6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3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fault">
    <w:name w:val="Default"/>
    <w:rsid w:val="00AB1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EE7358"/>
    <w:pPr>
      <w:spacing w:before="60" w:after="120" w:line="240" w:lineRule="auto"/>
      <w:ind w:leftChars="200" w:left="480"/>
    </w:pPr>
    <w:rPr>
      <w:rFonts w:ascii="Arial" w:eastAsia="MS Mincho" w:hAnsi="Arial" w:cs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E7358"/>
    <w:rPr>
      <w:rFonts w:ascii="Arial" w:eastAsia="MS Mincho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017AF8"/>
    <w:pPr>
      <w:tabs>
        <w:tab w:val="center" w:pos="4320"/>
        <w:tab w:val="right" w:pos="8640"/>
      </w:tabs>
      <w:spacing w:before="60" w:after="60" w:line="240" w:lineRule="auto"/>
    </w:pPr>
    <w:rPr>
      <w:rFonts w:ascii="Arial" w:eastAsia="SimSun" w:hAnsi="Arial" w:cs="Times New Roman"/>
      <w:sz w:val="20"/>
      <w:szCs w:val="20"/>
      <w:lang w:val="en-GB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017AF8"/>
    <w:rPr>
      <w:rFonts w:ascii="Arial" w:eastAsia="SimSun" w:hAnsi="Arial" w:cs="Times New Roman"/>
      <w:sz w:val="20"/>
      <w:szCs w:val="20"/>
      <w:lang w:val="en-GB" w:eastAsia="sv-SE"/>
    </w:rPr>
  </w:style>
  <w:style w:type="paragraph" w:styleId="TOAHeading">
    <w:name w:val="toa heading"/>
    <w:basedOn w:val="Normal"/>
    <w:next w:val="Normal"/>
    <w:uiPriority w:val="99"/>
    <w:semiHidden/>
    <w:rsid w:val="00017AF8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" w:eastAsia="Times New Roman" w:hAnsi="Univers" w:cs="Univers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3B7C-2FEC-4E71-AD7E-1FEC756A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Atish Patil</dc:creator>
  <cp:lastModifiedBy>admin</cp:lastModifiedBy>
  <cp:revision>23</cp:revision>
  <dcterms:created xsi:type="dcterms:W3CDTF">2017-08-29T10:35:00Z</dcterms:created>
  <dcterms:modified xsi:type="dcterms:W3CDTF">2019-07-12T06:44:00Z</dcterms:modified>
</cp:coreProperties>
</file>